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14D" w:rsidRDefault="00B4314D" w:rsidP="00B4314D">
      <w:pPr>
        <w:spacing w:line="240" w:lineRule="atLeast"/>
        <w:rPr>
          <w:rFonts w:ascii="Arial" w:hAnsi="Arial" w:cs="Arial"/>
          <w:color w:val="000000"/>
          <w:sz w:val="15"/>
          <w:szCs w:val="15"/>
        </w:rPr>
      </w:pPr>
      <w:r>
        <w:rPr>
          <w:rFonts w:ascii="Verdana" w:hAnsi="Verdana" w:cs="Arial"/>
          <w:color w:val="000000"/>
        </w:rPr>
        <w:t>Cari Soci,</w:t>
      </w:r>
      <w:r>
        <w:rPr>
          <w:rFonts w:ascii="Verdana" w:hAnsi="Verdana" w:cs="Arial"/>
          <w:color w:val="000000"/>
        </w:rPr>
        <w:br/>
      </w:r>
      <w:r>
        <w:rPr>
          <w:rFonts w:ascii="Verdana" w:hAnsi="Verdana" w:cs="Arial"/>
          <w:color w:val="000000"/>
        </w:rPr>
        <w:br/>
        <w:t xml:space="preserve">in allegato la </w:t>
      </w:r>
      <w:r>
        <w:rPr>
          <w:rStyle w:val="Enfasigrassetto"/>
          <w:rFonts w:ascii="Verdana" w:hAnsi="Verdana" w:cs="Arial"/>
          <w:color w:val="000000"/>
          <w:u w:val="single"/>
        </w:rPr>
        <w:t>convocazione per l'elezione del nuovo Presidente SIMMESN</w:t>
      </w:r>
      <w:r>
        <w:rPr>
          <w:rFonts w:ascii="Verdana" w:hAnsi="Verdana" w:cs="Arial"/>
          <w:color w:val="000000"/>
        </w:rPr>
        <w:t xml:space="preserve">, che si terrà il giorno </w:t>
      </w:r>
      <w:r>
        <w:rPr>
          <w:rStyle w:val="Enfasicorsivo"/>
          <w:rFonts w:ascii="Verdana" w:hAnsi="Verdana" w:cs="Arial"/>
          <w:b/>
          <w:bCs/>
          <w:color w:val="000000"/>
          <w:u w:val="single"/>
        </w:rPr>
        <w:t>29 novembre 2017</w:t>
      </w:r>
      <w:r>
        <w:rPr>
          <w:rFonts w:ascii="Verdana" w:hAnsi="Verdana" w:cs="Arial"/>
          <w:color w:val="000000"/>
        </w:rPr>
        <w:t xml:space="preserve"> presso il Centro Congressi Roma Eventi – Fontana di Trevi, Roma, al termine dell’Assemblea Generale della Società prevista alle ore 18:00.  </w:t>
      </w:r>
      <w:r>
        <w:rPr>
          <w:rFonts w:ascii="Verdana" w:hAnsi="Verdana" w:cs="Arial"/>
          <w:color w:val="000000"/>
        </w:rPr>
        <w:br/>
      </w:r>
      <w:r>
        <w:rPr>
          <w:rFonts w:ascii="Verdana" w:hAnsi="Verdana" w:cs="Arial"/>
          <w:color w:val="000000"/>
        </w:rPr>
        <w:br/>
        <w:t>Vi prego di prenderne attenta visione, ed in particolare:</w:t>
      </w:r>
      <w:r>
        <w:rPr>
          <w:rFonts w:ascii="Verdana" w:hAnsi="Verdana" w:cs="Arial"/>
          <w:color w:val="000000"/>
        </w:rPr>
        <w:br/>
        <w:t xml:space="preserve">-i Soci che intendano esprimere la propria o l’altrui candidatura alla carica di Presidente, dovranno darne comunicazione al Presidente in carica, a mezzo posta elettronica o fax, </w:t>
      </w:r>
      <w:r>
        <w:rPr>
          <w:rFonts w:ascii="Verdana" w:hAnsi="Verdana" w:cs="Arial"/>
          <w:b/>
          <w:bCs/>
          <w:color w:val="000000"/>
        </w:rPr>
        <w:t>entro il 29 ottobre 2017</w:t>
      </w:r>
      <w:r>
        <w:rPr>
          <w:rFonts w:ascii="Verdana" w:hAnsi="Verdana" w:cs="Arial"/>
          <w:color w:val="000000"/>
        </w:rPr>
        <w:t xml:space="preserve">, </w:t>
      </w:r>
      <w:r>
        <w:rPr>
          <w:rFonts w:ascii="Verdana" w:hAnsi="Verdana" w:cs="Arial"/>
          <w:b/>
          <w:bCs/>
          <w:color w:val="000000"/>
        </w:rPr>
        <w:t>dichiarando l’assenza di conflitto di interessi, ai sensi dell’art 2.1 dello Statuto</w:t>
      </w:r>
      <w:r>
        <w:rPr>
          <w:rFonts w:ascii="Verdana" w:hAnsi="Verdana" w:cs="Arial"/>
          <w:color w:val="000000"/>
        </w:rPr>
        <w:t xml:space="preserve">, ovvero dichiarando di rinunciare, qualora eletto, all’incarico presso altra Società Scientifica Italiana a partire dal 1 gennaio 2018; </w:t>
      </w:r>
      <w:r>
        <w:rPr>
          <w:rFonts w:ascii="Verdana" w:hAnsi="Verdana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Verdana" w:hAnsi="Verdana" w:cs="Arial"/>
          <w:color w:val="000000"/>
        </w:rPr>
        <w:t>-avranno diritto di voto e riceveranno la scheda elettorale tutti i Soci presenti nell’elenco dell’elettorato attivo che, all’inizio dell’Assemblea Generale, risultino iscritti alla SIMMESN da almeno 6 mesi (alla data delle elezioni) e che abbiano dimostrato di essere in regola con il pagamento della quota sociale per l’anno in corso.</w:t>
      </w:r>
      <w:r>
        <w:rPr>
          <w:rFonts w:ascii="Arial" w:hAnsi="Arial" w:cs="Arial"/>
          <w:color w:val="000000"/>
          <w:sz w:val="15"/>
          <w:szCs w:val="15"/>
        </w:rPr>
        <w:t xml:space="preserve"> </w:t>
      </w:r>
      <w:r>
        <w:rPr>
          <w:rFonts w:ascii="Verdana" w:hAnsi="Verdana" w:cs="Arial"/>
          <w:color w:val="000000"/>
        </w:rPr>
        <w:t>Colgo infine l'occasione per ricordare che il termine ultimo per l'invio dei propri contributi scientifici sotto forma di abstract per il prossimo Congresso Nazionale SIMMESN è venerdì 20.10.2017.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Verdana" w:hAnsi="Verdana" w:cs="Arial"/>
          <w:color w:val="000000"/>
        </w:rPr>
        <w:t>Un cordiale saluto e a presto,</w:t>
      </w:r>
      <w:r>
        <w:rPr>
          <w:rFonts w:ascii="Verdana" w:hAnsi="Verdana" w:cs="Arial"/>
          <w:color w:val="000000"/>
        </w:rPr>
        <w:br/>
        <w:t>Sabrina Paci</w:t>
      </w:r>
      <w:r>
        <w:rPr>
          <w:rFonts w:ascii="Verdana" w:hAnsi="Verdana" w:cs="Arial"/>
          <w:color w:val="000000"/>
        </w:rPr>
        <w:br/>
        <w:t>Segretario SIMMESN</w:t>
      </w:r>
    </w:p>
    <w:p w:rsidR="00557D7A" w:rsidRDefault="00557D7A"/>
    <w:sectPr w:rsidR="00557D7A" w:rsidSect="00557D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81"/>
  <w:drawingGridVerticalSpacing w:val="181"/>
  <w:characterSpacingControl w:val="doNotCompress"/>
  <w:compat/>
  <w:rsids>
    <w:rsidRoot w:val="00B4314D"/>
    <w:rsid w:val="000C29E4"/>
    <w:rsid w:val="000D3D44"/>
    <w:rsid w:val="000E4133"/>
    <w:rsid w:val="00156AC1"/>
    <w:rsid w:val="002312E7"/>
    <w:rsid w:val="00262EBE"/>
    <w:rsid w:val="00270428"/>
    <w:rsid w:val="002746CE"/>
    <w:rsid w:val="0029790F"/>
    <w:rsid w:val="002C4131"/>
    <w:rsid w:val="00316207"/>
    <w:rsid w:val="003969D4"/>
    <w:rsid w:val="004773F7"/>
    <w:rsid w:val="004F70BE"/>
    <w:rsid w:val="00557D7A"/>
    <w:rsid w:val="0069436C"/>
    <w:rsid w:val="00807416"/>
    <w:rsid w:val="009668D9"/>
    <w:rsid w:val="009A7C30"/>
    <w:rsid w:val="00A05EE4"/>
    <w:rsid w:val="00B4314D"/>
    <w:rsid w:val="00B623D9"/>
    <w:rsid w:val="00B6463D"/>
    <w:rsid w:val="00B861C8"/>
    <w:rsid w:val="00B97726"/>
    <w:rsid w:val="00C34A9B"/>
    <w:rsid w:val="00C554FD"/>
    <w:rsid w:val="00D13172"/>
    <w:rsid w:val="00D257DE"/>
    <w:rsid w:val="00D6445F"/>
    <w:rsid w:val="00DA0087"/>
    <w:rsid w:val="00DE76A4"/>
    <w:rsid w:val="00E63B3D"/>
    <w:rsid w:val="00E94F0F"/>
    <w:rsid w:val="00F10B7C"/>
    <w:rsid w:val="00F21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314D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B4314D"/>
    <w:rPr>
      <w:b/>
      <w:bCs/>
    </w:rPr>
  </w:style>
  <w:style w:type="character" w:styleId="Enfasicorsivo">
    <w:name w:val="Emphasis"/>
    <w:basedOn w:val="Carpredefinitoparagrafo"/>
    <w:uiPriority w:val="20"/>
    <w:qFormat/>
    <w:rsid w:val="00B431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9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stage2</dc:creator>
  <cp:lastModifiedBy>stage2</cp:lastModifiedBy>
  <cp:revision>1</cp:revision>
  <dcterms:created xsi:type="dcterms:W3CDTF">2017-10-03T09:46:00Z</dcterms:created>
  <dcterms:modified xsi:type="dcterms:W3CDTF">2017-10-03T09:46:00Z</dcterms:modified>
</cp:coreProperties>
</file>